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18"/>
          <w:lang w:eastAsia="ru-RU"/>
        </w:rPr>
        <w:t xml:space="preserve">Реквизиты для оплаты информации из реестра федерального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1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18"/>
          <w:highlight w:val="none"/>
          <w:lang w:eastAsia="ru-RU"/>
        </w:rPr>
      </w:r>
    </w:p>
    <w:p>
      <w:pPr>
        <w:pStyle w:val="617"/>
        <w:spacing w:before="0"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</w:r>
      <w:r>
        <w:rPr>
          <w:rFonts w:ascii="Times New Roman" w:hAnsi="Times New Roman" w:cs="Times New Roman"/>
          <w:sz w:val="28"/>
          <w:szCs w:val="20"/>
        </w:rPr>
      </w:r>
    </w:p>
    <w:tbl>
      <w:tblPr>
        <w:tblW w:w="10632" w:type="dxa"/>
        <w:tblInd w:w="-311" w:type="dxa"/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4536"/>
        <w:gridCol w:w="60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119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Получатель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УФК по Магаданской области 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(ТУ Росимущества в Магаданской области л/с № 04471А52670)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4909106548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490901001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ОКТМО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44701000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Банк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ОКЦ №12 Дальневосточного ГУ Банка России//УФК по Магаданской области г. Магадан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014442501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Номер счета банка получателя (Единый казначейский счет (ЕКС))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40102810945370000040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казначейского счета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03100643000000014700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КБК (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выписка РФИ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16711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301991016000130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spacing w:before="0" w:after="20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Наименование платежа: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 предоставление информации из реестра федерального имущества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before="0" w:after="2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Сумма: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400 рублей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7" w:bottom="28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3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 w:customStyle="1">
    <w:name w:val="Текст выноски Знак"/>
    <w:basedOn w:val="618"/>
    <w:link w:val="626"/>
    <w:uiPriority w:val="99"/>
    <w:semiHidden/>
    <w:qFormat/>
    <w:rPr>
      <w:rFonts w:ascii="Segoe UI" w:hAnsi="Segoe UI" w:cs="Segoe UI"/>
      <w:sz w:val="18"/>
      <w:szCs w:val="18"/>
    </w:rPr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21">
    <w:name w:val="Body Text"/>
    <w:basedOn w:val="617"/>
    <w:pPr>
      <w:spacing w:before="0" w:after="140" w:line="276" w:lineRule="auto"/>
    </w:pPr>
  </w:style>
  <w:style w:type="paragraph" w:styleId="622">
    <w:name w:val="List"/>
    <w:basedOn w:val="621"/>
    <w:rPr>
      <w:rFonts w:cs="Droid Sans Devanagari"/>
    </w:rPr>
  </w:style>
  <w:style w:type="paragraph" w:styleId="623">
    <w:name w:val="Caption"/>
    <w:basedOn w:val="6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cs="Droid Sans Devanagari"/>
    </w:rPr>
  </w:style>
  <w:style w:type="paragraph" w:styleId="625">
    <w:name w:val="Normal (Web)"/>
    <w:basedOn w:val="617"/>
    <w:uiPriority w:val="99"/>
    <w:unhideWhenUsed/>
    <w:qFormat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6">
    <w:name w:val="Balloon Text"/>
    <w:basedOn w:val="617"/>
    <w:link w:val="61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27" w:default="1">
    <w:name w:val="No List"/>
    <w:uiPriority w:val="99"/>
    <w:semiHidden/>
    <w:unhideWhenUsed/>
    <w:qFormat/>
  </w:style>
  <w:style w:type="table" w:styleId="62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ФУГИ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Voinolovich</dc:creator>
  <dc:description/>
  <dc:language>ru-RU</dc:language>
  <cp:lastModifiedBy>viktoriya.shevchenko</cp:lastModifiedBy>
  <cp:revision>9</cp:revision>
  <dcterms:created xsi:type="dcterms:W3CDTF">2024-11-02T00:41:00Z</dcterms:created>
  <dcterms:modified xsi:type="dcterms:W3CDTF">2026-06-03T04:34:21Z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